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FE" w:rsidRDefault="00A760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rPr>
          <w:b/>
          <w:color w:val="1F3864"/>
          <w:sz w:val="20"/>
          <w:szCs w:val="20"/>
        </w:rPr>
      </w:pPr>
      <w:r w:rsidRPr="009C0D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93D37A" wp14:editId="1024A50C">
            <wp:simplePos x="0" y="0"/>
            <wp:positionH relativeFrom="margin">
              <wp:posOffset>1552575</wp:posOffset>
            </wp:positionH>
            <wp:positionV relativeFrom="margin">
              <wp:posOffset>-229235</wp:posOffset>
            </wp:positionV>
            <wp:extent cx="2733675" cy="723900"/>
            <wp:effectExtent l="0" t="0" r="0" b="0"/>
            <wp:wrapSquare wrapText="bothSides"/>
            <wp:docPr id="1" name="Picture 1" descr="EMHCS_Email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HCS_Email_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2D">
        <w:rPr>
          <w:b/>
          <w:color w:val="1F3864"/>
          <w:sz w:val="20"/>
          <w:szCs w:val="20"/>
        </w:rPr>
        <w:t xml:space="preserve">  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  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40" w:lineRule="auto"/>
        <w:ind w:right="17"/>
        <w:jc w:val="right"/>
        <w:rPr>
          <w:i/>
          <w:color w:val="1F3864"/>
          <w:sz w:val="20"/>
          <w:szCs w:val="20"/>
        </w:rPr>
      </w:pPr>
      <w:r>
        <w:rPr>
          <w:i/>
          <w:color w:val="1F3864"/>
          <w:sz w:val="20"/>
          <w:szCs w:val="20"/>
        </w:rPr>
        <w:t xml:space="preserve">Believe, Achieve, Succeed 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ind w:left="17" w:right="18" w:hanging="17"/>
        <w:rPr>
          <w:b/>
          <w:color w:val="1F3864"/>
          <w:sz w:val="36"/>
          <w:szCs w:val="36"/>
          <w:u w:val="single"/>
        </w:rPr>
      </w:pPr>
      <w:r>
        <w:rPr>
          <w:b/>
          <w:color w:val="1F3864"/>
          <w:sz w:val="36"/>
          <w:szCs w:val="36"/>
          <w:u w:val="single"/>
        </w:rPr>
        <w:t>______________________________________________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ind w:left="17" w:right="18" w:hanging="17"/>
        <w:rPr>
          <w:color w:val="000000"/>
        </w:rPr>
      </w:pPr>
      <w:r>
        <w:t>August 10</w:t>
      </w:r>
      <w:r>
        <w:rPr>
          <w:color w:val="000000"/>
        </w:rPr>
        <w:t>, 202</w:t>
      </w:r>
      <w:r>
        <w:t>1</w:t>
      </w:r>
      <w:r>
        <w:rPr>
          <w:color w:val="000000"/>
        </w:rPr>
        <w:t xml:space="preserve"> 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18"/>
        <w:rPr>
          <w:color w:val="000000"/>
        </w:rPr>
      </w:pPr>
      <w:r>
        <w:rPr>
          <w:color w:val="000000"/>
        </w:rPr>
        <w:t xml:space="preserve">Dear EMHCS Families, 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0" w:lineRule="auto"/>
        <w:ind w:left="8" w:right="69" w:hanging="4"/>
        <w:jc w:val="both"/>
        <w:rPr>
          <w:color w:val="000000"/>
        </w:rPr>
      </w:pPr>
      <w:r>
        <w:t>There are many good lessons learned through the pandemic and using different technology to enhance curriculum is one of them. We will continue to integrate</w:t>
      </w:r>
      <w:r>
        <w:rPr>
          <w:color w:val="000000"/>
        </w:rPr>
        <w:t xml:space="preserve"> Chromebooks as part of our instructional program. Each stud</w:t>
      </w:r>
      <w:r w:rsidR="00A760C8">
        <w:t>ent will receive a C</w:t>
      </w:r>
      <w:r>
        <w:t xml:space="preserve">hromebook and parents will be asked to cover the insurance. The insurance cost is </w:t>
      </w:r>
      <w:r w:rsidR="00234702">
        <w:t xml:space="preserve">only </w:t>
      </w:r>
      <w:r>
        <w:t>$20.00.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30" w:lineRule="auto"/>
        <w:ind w:left="7" w:right="358" w:firstLine="10"/>
        <w:rPr>
          <w:highlight w:val="white"/>
        </w:rPr>
      </w:pPr>
      <w:r>
        <w:rPr>
          <w:highlight w:val="white"/>
        </w:rPr>
        <w:t>Our school has worked very hard to be able to e</w:t>
      </w:r>
      <w:r w:rsidR="00A760C8">
        <w:rPr>
          <w:highlight w:val="white"/>
        </w:rPr>
        <w:t>nsure every student receives a C</w:t>
      </w:r>
      <w:r>
        <w:rPr>
          <w:highlight w:val="white"/>
        </w:rPr>
        <w:t>hromebook but u</w:t>
      </w:r>
      <w:r>
        <w:rPr>
          <w:color w:val="000000"/>
          <w:highlight w:val="white"/>
        </w:rPr>
        <w:t xml:space="preserve">nfortunately, the school’s finances are limited and do not allow us to replace and repair Chromebooks when they are damaged. </w:t>
      </w:r>
      <w:r>
        <w:rPr>
          <w:highlight w:val="white"/>
        </w:rPr>
        <w:t>The cost of repairing Chromebooks can range anywhere from</w:t>
      </w:r>
      <w:r>
        <w:t xml:space="preserve"> </w:t>
      </w:r>
      <w:r>
        <w:rPr>
          <w:highlight w:val="white"/>
        </w:rPr>
        <w:t>$35.00 to $250.00.</w:t>
      </w:r>
      <w:r>
        <w:t xml:space="preserve"> </w:t>
      </w:r>
    </w:p>
    <w:p w:rsidR="00234702" w:rsidRPr="00190098" w:rsidRDefault="00D25C2D" w:rsidP="002347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30" w:lineRule="auto"/>
        <w:ind w:left="7" w:right="358" w:firstLine="10"/>
        <w:rPr>
          <w:color w:val="000000"/>
          <w:highlight w:val="cyan"/>
        </w:rPr>
      </w:pPr>
      <w:r>
        <w:rPr>
          <w:highlight w:val="white"/>
        </w:rPr>
        <w:t>We are happy to announce that we have</w:t>
      </w:r>
      <w:r>
        <w:rPr>
          <w:color w:val="000000"/>
          <w:highlight w:val="white"/>
        </w:rPr>
        <w:t xml:space="preserve"> secured an insurance policy that will cover </w:t>
      </w:r>
      <w:r>
        <w:rPr>
          <w:b/>
          <w:color w:val="000000"/>
          <w:highlight w:val="white"/>
        </w:rPr>
        <w:t xml:space="preserve">accidental damage </w:t>
      </w:r>
      <w:r w:rsidR="00F047E2">
        <w:rPr>
          <w:color w:val="000000"/>
          <w:highlight w:val="white"/>
        </w:rPr>
        <w:t>to the Chromebook. Your child will receive a</w:t>
      </w:r>
      <w:r>
        <w:rPr>
          <w:color w:val="000000"/>
          <w:highlight w:val="white"/>
        </w:rPr>
        <w:t xml:space="preserve"> school</w:t>
      </w:r>
      <w:r>
        <w:rPr>
          <w:highlight w:val="white"/>
        </w:rPr>
        <w:t>-</w:t>
      </w:r>
      <w:r w:rsidR="00234702">
        <w:rPr>
          <w:highlight w:val="white"/>
        </w:rPr>
        <w:t>issued Chromebook, you will be</w:t>
      </w:r>
      <w:r>
        <w:rPr>
          <w:highlight w:val="white"/>
        </w:rPr>
        <w:t xml:space="preserve"> asked </w:t>
      </w:r>
      <w:r>
        <w:rPr>
          <w:color w:val="000000"/>
          <w:highlight w:val="white"/>
        </w:rPr>
        <w:t>to pay $20.00 per Chromebook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to cover the cost of the insurance policy on that device. </w:t>
      </w:r>
      <w:r w:rsidR="00234702">
        <w:rPr>
          <w:color w:val="000000"/>
          <w:highlight w:val="white"/>
        </w:rPr>
        <w:t xml:space="preserve">We are accepting payment for the insurance starting immediately as we are planning distribution the first week of school. </w:t>
      </w:r>
      <w:r w:rsidR="001C5CD2">
        <w:rPr>
          <w:color w:val="000000"/>
          <w:highlight w:val="white"/>
        </w:rPr>
        <w:t>For payment, p</w:t>
      </w:r>
      <w:r w:rsidR="00234702" w:rsidRPr="001C5CD2">
        <w:rPr>
          <w:color w:val="000000"/>
        </w:rPr>
        <w:t>lease contact Mr. Ruben</w:t>
      </w:r>
      <w:r w:rsidR="001C5CD2" w:rsidRPr="001C5CD2">
        <w:rPr>
          <w:color w:val="000000"/>
        </w:rPr>
        <w:t xml:space="preserve"> Perez at </w:t>
      </w:r>
      <w:hyperlink r:id="rId7" w:history="1">
        <w:r w:rsidR="001C5CD2" w:rsidRPr="001C5CD2">
          <w:rPr>
            <w:rStyle w:val="Hyperlink"/>
            <w:color w:val="auto"/>
            <w:u w:val="none"/>
          </w:rPr>
          <w:t>rperez@emhcharter.net</w:t>
        </w:r>
      </w:hyperlink>
      <w:r w:rsidR="001C5CD2" w:rsidRPr="001C5CD2">
        <w:rPr>
          <w:color w:val="000000"/>
        </w:rPr>
        <w:t xml:space="preserve"> or call 585-544-6170</w:t>
      </w:r>
      <w:r w:rsidR="001C5CD2">
        <w:rPr>
          <w:color w:val="000000"/>
        </w:rPr>
        <w:t xml:space="preserve"> x</w:t>
      </w:r>
      <w:r w:rsidR="000E6788">
        <w:rPr>
          <w:color w:val="000000"/>
        </w:rPr>
        <w:t>7777</w:t>
      </w:r>
    </w:p>
    <w:p w:rsidR="003856FE" w:rsidRPr="00234702" w:rsidRDefault="00D25C2D" w:rsidP="002347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30" w:lineRule="auto"/>
        <w:ind w:left="7" w:right="358" w:firstLine="1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Chromebooks that are damaged intentionally will not be covered under the insurance policy. In addition, chargers that are broken or lost are not covered on the insurance </w:t>
      </w:r>
      <w:r>
        <w:rPr>
          <w:highlight w:val="white"/>
        </w:rPr>
        <w:t>policy</w:t>
      </w:r>
      <w:r>
        <w:rPr>
          <w:color w:val="000000"/>
          <w:highlight w:val="white"/>
        </w:rPr>
        <w:t xml:space="preserve"> either and will be an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additional fee of $35.00. </w:t>
      </w:r>
      <w:r>
        <w:rPr>
          <w:color w:val="000000"/>
        </w:rPr>
        <w:t xml:space="preserve"> </w:t>
      </w:r>
      <w:bookmarkStart w:id="0" w:name="_GoBack"/>
      <w:bookmarkEnd w:id="0"/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3" w:right="880"/>
        <w:rPr>
          <w:color w:val="000000"/>
        </w:rPr>
      </w:pPr>
      <w:r>
        <w:rPr>
          <w:color w:val="000000"/>
          <w:highlight w:val="white"/>
        </w:rPr>
        <w:t>As always, thank you for your support as we work together to provide our students wit</w:t>
      </w:r>
      <w:r>
        <w:rPr>
          <w:highlight w:val="white"/>
        </w:rPr>
        <w:t xml:space="preserve">h </w:t>
      </w:r>
      <w:r>
        <w:rPr>
          <w:color w:val="000000"/>
          <w:highlight w:val="white"/>
        </w:rPr>
        <w:t xml:space="preserve">the </w:t>
      </w:r>
      <w:r>
        <w:t>highest level of education possible.</w:t>
      </w:r>
      <w:r>
        <w:rPr>
          <w:color w:val="000000"/>
        </w:rPr>
        <w:t xml:space="preserve"> </w:t>
      </w:r>
      <w:r w:rsidR="00234702">
        <w:rPr>
          <w:color w:val="000000"/>
        </w:rPr>
        <w:t>If you have any additional questions, please contact your child’s school.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color w:val="000000"/>
        </w:rPr>
      </w:pPr>
      <w:r>
        <w:rPr>
          <w:color w:val="000000"/>
          <w:highlight w:val="white"/>
        </w:rPr>
        <w:t>Sincerely,</w:t>
      </w:r>
      <w:r>
        <w:rPr>
          <w:color w:val="000000"/>
        </w:rPr>
        <w:t xml:space="preserve"> </w:t>
      </w:r>
    </w:p>
    <w:p w:rsidR="003856FE" w:rsidRDefault="00385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b/>
          <w:sz w:val="27"/>
          <w:szCs w:val="27"/>
          <w:highlight w:val="white"/>
        </w:rPr>
      </w:pPr>
    </w:p>
    <w:p w:rsidR="00A760C8" w:rsidRPr="00C80558" w:rsidRDefault="00A760C8" w:rsidP="00A760C8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Script MT Bold" w:hAnsi="Script MT Bold" w:cstheme="minorHAnsi"/>
          <w:color w:val="000000"/>
          <w:sz w:val="28"/>
          <w:szCs w:val="28"/>
        </w:rPr>
      </w:pPr>
      <w:r w:rsidRPr="00C80558">
        <w:rPr>
          <w:rFonts w:ascii="Script MT Bold" w:hAnsi="Script MT Bold" w:cstheme="minorHAnsi"/>
          <w:sz w:val="28"/>
          <w:szCs w:val="28"/>
          <w:highlight w:val="white"/>
        </w:rPr>
        <w:t>Sandra Chevalier-Blackman</w:t>
      </w:r>
    </w:p>
    <w:p w:rsidR="00A760C8" w:rsidRDefault="00A760C8" w:rsidP="00A760C8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cstheme="minorHAnsi"/>
          <w:color w:val="000000"/>
        </w:rPr>
      </w:pPr>
      <w:r w:rsidRPr="00C80558">
        <w:rPr>
          <w:rFonts w:cstheme="minorHAnsi"/>
          <w:highlight w:val="white"/>
        </w:rPr>
        <w:t>Sandra Chevalier-Blackman</w:t>
      </w:r>
    </w:p>
    <w:p w:rsidR="003856FE" w:rsidRDefault="00D25C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0"/>
      </w:pPr>
      <w:r>
        <w:rPr>
          <w:highlight w:val="white"/>
        </w:rPr>
        <w:t>CEO</w:t>
      </w:r>
    </w:p>
    <w:p w:rsidR="003856FE" w:rsidRDefault="00385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0"/>
      </w:pPr>
    </w:p>
    <w:p w:rsidR="003856FE" w:rsidRDefault="00385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0"/>
      </w:pPr>
    </w:p>
    <w:p w:rsidR="003856FE" w:rsidRDefault="00385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0"/>
      </w:pPr>
    </w:p>
    <w:sectPr w:rsidR="003856FE">
      <w:footerReference w:type="default" r:id="rId8"/>
      <w:pgSz w:w="12240" w:h="15840"/>
      <w:pgMar w:top="868" w:right="1415" w:bottom="1046" w:left="14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79" w:rsidRDefault="00C33D79" w:rsidP="00A760C8">
      <w:pPr>
        <w:spacing w:line="240" w:lineRule="auto"/>
      </w:pPr>
      <w:r>
        <w:separator/>
      </w:r>
    </w:p>
  </w:endnote>
  <w:endnote w:type="continuationSeparator" w:id="0">
    <w:p w:rsidR="00C33D79" w:rsidRDefault="00C33D79" w:rsidP="00A76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C8" w:rsidRPr="00880FEE" w:rsidRDefault="00A760C8" w:rsidP="00A760C8">
    <w:pPr>
      <w:pStyle w:val="Footer"/>
      <w:jc w:val="center"/>
      <w:rPr>
        <w:rFonts w:asciiTheme="minorHAnsi" w:hAnsiTheme="minorHAnsi" w:cstheme="minorHAnsi"/>
        <w:b/>
        <w:color w:val="215868" w:themeColor="accent5" w:themeShade="80"/>
        <w:sz w:val="20"/>
        <w:szCs w:val="20"/>
      </w:rPr>
    </w:pPr>
    <w:proofErr w:type="spellStart"/>
    <w:r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Grado</w:t>
    </w:r>
    <w:r w:rsidRPr="00880FEE"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s</w:t>
    </w:r>
    <w:proofErr w:type="spellEnd"/>
    <w:r w:rsidRPr="00880FEE"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 xml:space="preserve"> K-</w:t>
    </w:r>
    <w:r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6</w:t>
    </w:r>
    <w:r w:rsidRPr="00880FEE"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 xml:space="preserve">                </w:t>
    </w:r>
    <w:proofErr w:type="spellStart"/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>Zimbrich</w:t>
    </w:r>
    <w:proofErr w:type="spellEnd"/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 xml:space="preserve"> Campus, 27 </w:t>
    </w:r>
    <w:proofErr w:type="spellStart"/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>Zimbrich</w:t>
    </w:r>
    <w:proofErr w:type="spellEnd"/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 xml:space="preserve"> Street, Rochester, New York 14621     585-544-6170</w:t>
    </w:r>
  </w:p>
  <w:p w:rsidR="00A760C8" w:rsidRPr="00880FEE" w:rsidRDefault="00A760C8" w:rsidP="00A760C8">
    <w:pPr>
      <w:pStyle w:val="Footer"/>
      <w:jc w:val="center"/>
      <w:rPr>
        <w:rFonts w:asciiTheme="minorHAnsi" w:hAnsiTheme="minorHAnsi" w:cstheme="minorHAnsi"/>
        <w:color w:val="215868" w:themeColor="accent5" w:themeShade="80"/>
        <w:sz w:val="20"/>
        <w:szCs w:val="20"/>
      </w:rPr>
    </w:pPr>
    <w:proofErr w:type="spellStart"/>
    <w:r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Grados</w:t>
    </w:r>
    <w:proofErr w:type="spellEnd"/>
    <w:r w:rsidRPr="00880FEE"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 xml:space="preserve"> </w:t>
    </w:r>
    <w:r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7</w:t>
    </w:r>
    <w:r w:rsidRPr="00880FEE"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 xml:space="preserve">-8  </w:t>
    </w:r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 xml:space="preserve">         Joseph Campus, 1069 Joseph Avenue, Rochester, NY 14621     585-</w:t>
    </w:r>
    <w:r>
      <w:rPr>
        <w:rFonts w:asciiTheme="minorHAnsi" w:hAnsiTheme="minorHAnsi" w:cstheme="minorHAnsi"/>
        <w:color w:val="215868" w:themeColor="accent5" w:themeShade="80"/>
        <w:sz w:val="20"/>
        <w:szCs w:val="20"/>
      </w:rPr>
      <w:t>544-6170</w:t>
    </w:r>
  </w:p>
  <w:p w:rsidR="00A760C8" w:rsidRDefault="00A760C8" w:rsidP="00A760C8">
    <w:pPr>
      <w:pStyle w:val="Footer"/>
      <w:jc w:val="center"/>
      <w:rPr>
        <w:rFonts w:asciiTheme="minorHAnsi" w:hAnsiTheme="minorHAnsi" w:cstheme="minorHAnsi"/>
        <w:color w:val="215868" w:themeColor="accent5" w:themeShade="80"/>
        <w:sz w:val="20"/>
        <w:szCs w:val="20"/>
      </w:rPr>
    </w:pPr>
    <w:proofErr w:type="spellStart"/>
    <w:r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Grados</w:t>
    </w:r>
    <w:proofErr w:type="spellEnd"/>
    <w:r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 xml:space="preserve"> </w:t>
    </w:r>
    <w:r w:rsidRPr="00880FEE">
      <w:rPr>
        <w:rFonts w:asciiTheme="minorHAnsi" w:hAnsiTheme="minorHAnsi" w:cstheme="minorHAnsi"/>
        <w:b/>
        <w:color w:val="215868" w:themeColor="accent5" w:themeShade="80"/>
        <w:sz w:val="20"/>
        <w:szCs w:val="20"/>
      </w:rPr>
      <w:t>9-12 Kodak</w:t>
    </w:r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 xml:space="preserve"> Campus, 343 State Street, Building 10, 5</w:t>
    </w:r>
    <w:r w:rsidRPr="00880FEE">
      <w:rPr>
        <w:rFonts w:asciiTheme="minorHAnsi" w:hAnsiTheme="minorHAnsi" w:cstheme="minorHAnsi"/>
        <w:color w:val="215868" w:themeColor="accent5" w:themeShade="80"/>
        <w:sz w:val="20"/>
        <w:szCs w:val="20"/>
        <w:vertAlign w:val="superscript"/>
      </w:rPr>
      <w:t>th</w:t>
    </w:r>
    <w:r w:rsidRPr="00880FEE">
      <w:rPr>
        <w:rFonts w:asciiTheme="minorHAnsi" w:hAnsiTheme="minorHAnsi" w:cstheme="minorHAnsi"/>
        <w:color w:val="215868" w:themeColor="accent5" w:themeShade="80"/>
        <w:sz w:val="20"/>
        <w:szCs w:val="20"/>
      </w:rPr>
      <w:t xml:space="preserve"> Floor, Rochester, NY 14650</w:t>
    </w:r>
    <w:r>
      <w:rPr>
        <w:rFonts w:asciiTheme="minorHAnsi" w:hAnsiTheme="minorHAnsi" w:cstheme="minorHAnsi"/>
        <w:color w:val="215868" w:themeColor="accent5" w:themeShade="80"/>
        <w:sz w:val="20"/>
        <w:szCs w:val="20"/>
      </w:rPr>
      <w:t xml:space="preserve">   585-544-6170</w:t>
    </w:r>
  </w:p>
  <w:p w:rsidR="00A760C8" w:rsidRPr="00F224BC" w:rsidRDefault="00C33D79" w:rsidP="00A760C8">
    <w:pPr>
      <w:pStyle w:val="Footer"/>
      <w:jc w:val="center"/>
      <w:rPr>
        <w:caps/>
        <w:noProof/>
        <w:color w:val="5B9BD5"/>
      </w:rPr>
    </w:pPr>
    <w:hyperlink r:id="rId1" w:history="1">
      <w:r w:rsidR="00A760C8" w:rsidRPr="00880FEE">
        <w:rPr>
          <w:rStyle w:val="Hyperlink"/>
          <w:rFonts w:asciiTheme="minorHAnsi" w:hAnsiTheme="minorHAnsi" w:cstheme="minorHAnsi"/>
          <w:b/>
          <w:color w:val="215868" w:themeColor="accent5" w:themeShade="80"/>
          <w:sz w:val="20"/>
          <w:szCs w:val="20"/>
        </w:rPr>
        <w:t>www.emhcharter.org</w:t>
      </w:r>
    </w:hyperlink>
  </w:p>
  <w:p w:rsidR="00A760C8" w:rsidRDefault="00A7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79" w:rsidRDefault="00C33D79" w:rsidP="00A760C8">
      <w:pPr>
        <w:spacing w:line="240" w:lineRule="auto"/>
      </w:pPr>
      <w:r>
        <w:separator/>
      </w:r>
    </w:p>
  </w:footnote>
  <w:footnote w:type="continuationSeparator" w:id="0">
    <w:p w:rsidR="00C33D79" w:rsidRDefault="00C33D79" w:rsidP="00A76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E"/>
    <w:rsid w:val="000E6788"/>
    <w:rsid w:val="00190098"/>
    <w:rsid w:val="001C5CD2"/>
    <w:rsid w:val="001E1A79"/>
    <w:rsid w:val="00234702"/>
    <w:rsid w:val="003856FE"/>
    <w:rsid w:val="0039044C"/>
    <w:rsid w:val="007F004C"/>
    <w:rsid w:val="00816E27"/>
    <w:rsid w:val="009040B9"/>
    <w:rsid w:val="009266EF"/>
    <w:rsid w:val="00A03872"/>
    <w:rsid w:val="00A760C8"/>
    <w:rsid w:val="00C33D79"/>
    <w:rsid w:val="00D25C2D"/>
    <w:rsid w:val="00F047E2"/>
    <w:rsid w:val="00F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AAC8"/>
  <w15:docId w15:val="{F46C3F36-6D5C-471D-95A2-8F6868A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60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C8"/>
  </w:style>
  <w:style w:type="paragraph" w:styleId="Footer">
    <w:name w:val="footer"/>
    <w:basedOn w:val="Normal"/>
    <w:link w:val="FooterChar"/>
    <w:uiPriority w:val="99"/>
    <w:unhideWhenUsed/>
    <w:rsid w:val="00A760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C8"/>
  </w:style>
  <w:style w:type="character" w:styleId="Hyperlink">
    <w:name w:val="Hyperlink"/>
    <w:uiPriority w:val="99"/>
    <w:rsid w:val="00A76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perez@emhchar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h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Kleehammer</dc:creator>
  <cp:lastModifiedBy>Matt Kleehammer</cp:lastModifiedBy>
  <cp:revision>3</cp:revision>
  <dcterms:created xsi:type="dcterms:W3CDTF">2021-08-19T17:40:00Z</dcterms:created>
  <dcterms:modified xsi:type="dcterms:W3CDTF">2021-08-19T19:21:00Z</dcterms:modified>
</cp:coreProperties>
</file>